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F011CD" w:rsidRDefault="00F77003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CD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Default="00F77003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0A" w:rsidRDefault="00F6740A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95" w:rsidRPr="00F011CD" w:rsidRDefault="00553995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95" w:rsidRPr="00553995" w:rsidRDefault="00553995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5399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553995">
        <w:rPr>
          <w:rFonts w:ascii="Times New Roman" w:hAnsi="Times New Roman" w:cs="Times New Roman"/>
          <w:b/>
          <w:sz w:val="24"/>
          <w:szCs w:val="24"/>
        </w:rPr>
        <w:t>Zagospodarowanie terenu między ul. Wiśniową a ul. Zawiłą w Szczecinie – etap II</w:t>
      </w:r>
      <w:r w:rsidR="004740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740A1">
        <w:rPr>
          <w:rFonts w:ascii="Times New Roman" w:hAnsi="Times New Roman" w:cs="Times New Roman"/>
          <w:b/>
          <w:sz w:val="24"/>
          <w:szCs w:val="24"/>
        </w:rPr>
        <w:t>(powtórka)</w:t>
      </w:r>
      <w:r w:rsidRPr="00553995">
        <w:rPr>
          <w:rFonts w:ascii="Times New Roman" w:hAnsi="Times New Roman" w:cs="Times New Roman"/>
          <w:b/>
          <w:color w:val="000000"/>
          <w:sz w:val="24"/>
        </w:rPr>
        <w:t>”</w:t>
      </w:r>
      <w:bookmarkEnd w:id="0"/>
    </w:p>
    <w:p w:rsidR="00F011CD" w:rsidRPr="00F011CD" w:rsidRDefault="00F011CD" w:rsidP="0055399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Default="009E34DE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553995" w:rsidRPr="00F011CD" w:rsidRDefault="00553995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5539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F011CD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F011CD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F011CD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Pr="00F011CD">
        <w:rPr>
          <w:rFonts w:ascii="Times New Roman" w:hAnsi="Times New Roman" w:cs="Times New Roman"/>
          <w:b/>
          <w:sz w:val="24"/>
          <w:szCs w:val="24"/>
        </w:rPr>
        <w:t>zachodzą</w:t>
      </w:r>
      <w:r w:rsidRPr="00821F62">
        <w:rPr>
          <w:rFonts w:ascii="Times New Roman" w:hAnsi="Times New Roman" w:cs="Times New Roman"/>
          <w:b/>
          <w:sz w:val="24"/>
          <w:szCs w:val="24"/>
        </w:rPr>
        <w:t xml:space="preserve"> podstawy wyklucz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="00AB059A" w:rsidRPr="00821F62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112944"/>
    <w:rsid w:val="00262586"/>
    <w:rsid w:val="00280D12"/>
    <w:rsid w:val="00450CA5"/>
    <w:rsid w:val="004740A1"/>
    <w:rsid w:val="004B67E5"/>
    <w:rsid w:val="00553995"/>
    <w:rsid w:val="00556136"/>
    <w:rsid w:val="006067F5"/>
    <w:rsid w:val="006702BA"/>
    <w:rsid w:val="006F55F8"/>
    <w:rsid w:val="00735933"/>
    <w:rsid w:val="00821F62"/>
    <w:rsid w:val="008C1E85"/>
    <w:rsid w:val="00930AC7"/>
    <w:rsid w:val="009E34DE"/>
    <w:rsid w:val="00A26B2E"/>
    <w:rsid w:val="00AB059A"/>
    <w:rsid w:val="00CA0F09"/>
    <w:rsid w:val="00CC6D06"/>
    <w:rsid w:val="00CF3177"/>
    <w:rsid w:val="00D25A33"/>
    <w:rsid w:val="00DB6C40"/>
    <w:rsid w:val="00DD776F"/>
    <w:rsid w:val="00EB075D"/>
    <w:rsid w:val="00F011CD"/>
    <w:rsid w:val="00F31ECF"/>
    <w:rsid w:val="00F6740A"/>
    <w:rsid w:val="00F77003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4FB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ThinkPad</cp:lastModifiedBy>
  <cp:revision>28</cp:revision>
  <cp:lastPrinted>2018-09-06T09:26:00Z</cp:lastPrinted>
  <dcterms:created xsi:type="dcterms:W3CDTF">2016-09-15T10:23:00Z</dcterms:created>
  <dcterms:modified xsi:type="dcterms:W3CDTF">2018-11-11T12:38:00Z</dcterms:modified>
</cp:coreProperties>
</file>